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12C7" w:rsidRDefault="00550CFA">
      <w:r>
        <w:t>A insustentável leveza da Engenharia de Requisitos</w:t>
      </w:r>
    </w:p>
    <w:p w:rsidR="00550CFA" w:rsidRDefault="00550CFA"/>
    <w:p w:rsidR="00550CFA" w:rsidRDefault="00550CFA">
      <w:r>
        <w:t xml:space="preserve">- </w:t>
      </w:r>
      <w:proofErr w:type="gramStart"/>
      <w:r>
        <w:t>resumo</w:t>
      </w:r>
      <w:proofErr w:type="gramEnd"/>
      <w:r>
        <w:t xml:space="preserve"> do currículo (como “caí” na informática, minha família de jornalistas, os livros e a Educação – comunicação, comunicação, comunicação...) 2m</w:t>
      </w:r>
    </w:p>
    <w:p w:rsidR="00550CFA" w:rsidRDefault="00550CFA">
      <w:r>
        <w:t xml:space="preserve">- </w:t>
      </w:r>
      <w:r w:rsidR="00F8588B">
        <w:t xml:space="preserve">Engenharia de requisitos. No que a palavra “engenharia” atrapalha. (não é exato, não é calculável com precisão, não é </w:t>
      </w:r>
      <w:proofErr w:type="spellStart"/>
      <w:r w:rsidR="00F8588B">
        <w:t>planejável</w:t>
      </w:r>
      <w:proofErr w:type="spellEnd"/>
      <w:r w:rsidR="00F8588B">
        <w:t xml:space="preserve"> como um edifício. Breve destaque para os problemas da comparação entre TI e Engenharia e TI e Fábrica... não estamos no </w:t>
      </w:r>
      <w:proofErr w:type="spellStart"/>
      <w:r w:rsidR="00F8588B">
        <w:t>séc</w:t>
      </w:r>
      <w:proofErr w:type="spellEnd"/>
      <w:r w:rsidR="00F8588B">
        <w:t xml:space="preserve"> XVIII e TI não pode se guiar pelo mesmo paradigma. TI Verde e a valorização dos recursos naturais).</w:t>
      </w:r>
    </w:p>
    <w:p w:rsidR="00270B5B" w:rsidRDefault="00270B5B">
      <w:r>
        <w:t>- Importância da Análise de Negócios (Tecnologias ágeis, Testes, testes, testes). (Quem inicia na TI deveria começar programando, depois ir para Testes ou para o contato com o cliente, em muitas empresas, a pessoa começa pela área de negócios e não entende nada de TI).</w:t>
      </w:r>
    </w:p>
    <w:p w:rsidR="00F8588B" w:rsidRDefault="00F8588B">
      <w:r>
        <w:t>- Quem conhece o negócio é o cliente. Por mais que você entenda do assunto (um advogado fazendo levantamento para um sistema da justiça, um engenheiro fazendo levantamento para um sistema de gerenciamento de obras</w:t>
      </w:r>
      <w:r w:rsidR="00FD0D72">
        <w:t>)</w:t>
      </w:r>
      <w:r>
        <w:t xml:space="preserve"> quem conhece as nuances do cotidiano do trabalho é o cliente! Você sempre terá uma visão genérica! Toda solução tem que ser customizada, não estamos na Microsoft ou na Apple e, mesmo eles, não agradam a todo mundo e não atendem completamente a todo mundo, você deve atend</w:t>
      </w:r>
      <w:r w:rsidR="00FD0D72">
        <w:t>er completamente ao seu cliente.</w:t>
      </w:r>
    </w:p>
    <w:p w:rsidR="00270B5B" w:rsidRDefault="00270B5B" w:rsidP="00270B5B">
      <w:r>
        <w:t>- Exemplos de falhas de comunicação entre cliente e equipe</w:t>
      </w:r>
    </w:p>
    <w:p w:rsidR="00F8588B" w:rsidRDefault="00F8588B" w:rsidP="00F8588B">
      <w:r>
        <w:t xml:space="preserve">- Cuidados na comunicação (Cliente não entende CU, </w:t>
      </w:r>
      <w:proofErr w:type="spellStart"/>
      <w:r>
        <w:t>hehe</w:t>
      </w:r>
      <w:proofErr w:type="spellEnd"/>
      <w:r>
        <w:t xml:space="preserve">, UC... diagramas e </w:t>
      </w:r>
      <w:proofErr w:type="spellStart"/>
      <w:r>
        <w:t>quetais</w:t>
      </w:r>
      <w:proofErr w:type="spellEnd"/>
      <w:r>
        <w:t xml:space="preserve"> o que nos parece óbvio não é para as “pessoas comuns”).</w:t>
      </w:r>
    </w:p>
    <w:p w:rsidR="00F8588B" w:rsidRDefault="00F8588B" w:rsidP="00F8588B">
      <w:r>
        <w:t xml:space="preserve">- Sim, nós enxergamos atalhos com mais facilidade, mas nem sempre o atalho é o melhor caminho, às vezes, gera gambiarras e gambiarras geram </w:t>
      </w:r>
      <w:proofErr w:type="gramStart"/>
      <w:r>
        <w:t>bugs  (</w:t>
      </w:r>
      <w:proofErr w:type="gramEnd"/>
      <w:r>
        <w:t>“</w:t>
      </w:r>
      <w:proofErr w:type="spellStart"/>
      <w:r>
        <w:t>Super</w:t>
      </w:r>
      <w:proofErr w:type="spellEnd"/>
      <w:r>
        <w:t xml:space="preserve"> SQL do Luiz Monte”). Bugs levam a sistemas mais lentos e ineficientes, logo “não </w:t>
      </w:r>
      <w:proofErr w:type="gramStart"/>
      <w:r>
        <w:t>verdes”...</w:t>
      </w:r>
      <w:proofErr w:type="gramEnd"/>
    </w:p>
    <w:p w:rsidR="00F8588B" w:rsidRDefault="00F8588B"/>
    <w:p w:rsidR="00FD0D72" w:rsidRDefault="00FD0D72" w:rsidP="00FD0D72">
      <w:pPr>
        <w:jc w:val="both"/>
      </w:pPr>
      <w:r>
        <w:t xml:space="preserve">A palavra Engenharia </w:t>
      </w:r>
      <w:r w:rsidR="00BC24F9">
        <w:t>tenta dar</w:t>
      </w:r>
      <w:r>
        <w:t xml:space="preserve"> um ar “solene” e “exato” a uma operação que é bastante subjetiva: A interpretação da vontade do usuário! Os ruídos na comunicação entre o usuário e a equipe de desenvolvimento são os maiores obstáculos ao desenvolvimento de softwares simples e eficientes. Se pensarmos em TI sustentável, aí é que o abismo cresce! Citando exemplos reais,  colhidos em seus 14 anos trabalhando “dos dois lados” do desenvolvimento de software (Análise de Negócio e Análise de Sistema), Escobar buscará fazer uma análise dos perigos que representa um mau levantamento</w:t>
      </w:r>
      <w:r w:rsidR="00CA0728">
        <w:t xml:space="preserve"> de requisitos, seja com Diagramas de Fluxo de Dados, Casos de Uso ou </w:t>
      </w:r>
      <w:proofErr w:type="spellStart"/>
      <w:r w:rsidR="00CA0728">
        <w:t>User</w:t>
      </w:r>
      <w:proofErr w:type="spellEnd"/>
      <w:r w:rsidR="00CA0728">
        <w:t xml:space="preserve"> Stories, atentando para os obstáculos que a comunicação pode apresentar. </w:t>
      </w:r>
    </w:p>
    <w:p w:rsidR="009C5DB2" w:rsidRDefault="009C5DB2" w:rsidP="00FD0D72">
      <w:pPr>
        <w:jc w:val="both"/>
      </w:pPr>
    </w:p>
    <w:p w:rsidR="009C5DB2" w:rsidRDefault="009C5DB2" w:rsidP="00FD0D72">
      <w:pPr>
        <w:jc w:val="both"/>
      </w:pPr>
      <w:r>
        <w:t>Slide: Cuidados</w:t>
      </w:r>
    </w:p>
    <w:p w:rsidR="009C5DB2" w:rsidRDefault="009C5DB2" w:rsidP="00FD0D72">
      <w:pPr>
        <w:jc w:val="both"/>
      </w:pPr>
      <w:r>
        <w:t>- Só uma “alteraçãozinha”</w:t>
      </w:r>
    </w:p>
    <w:p w:rsidR="009C5DB2" w:rsidRDefault="009C5DB2" w:rsidP="00FD0D72">
      <w:pPr>
        <w:jc w:val="both"/>
      </w:pPr>
      <w:r>
        <w:t>- Pedido para “proibir ação” ou “permitir ação” ou “ação somente autorizada” (isso só eu posso autorizar!)</w:t>
      </w:r>
      <w:bookmarkStart w:id="0" w:name="_GoBack"/>
      <w:bookmarkEnd w:id="0"/>
      <w:r>
        <w:t xml:space="preserve"> (o usuário não tem </w:t>
      </w:r>
      <w:proofErr w:type="spellStart"/>
      <w:r>
        <w:t>idéia</w:t>
      </w:r>
      <w:proofErr w:type="spellEnd"/>
      <w:r>
        <w:t xml:space="preserve"> dos efeitos de uma proibição rígida, de uma restrição ampla).</w:t>
      </w:r>
    </w:p>
    <w:p w:rsidR="009C5DB2" w:rsidRDefault="009C5DB2" w:rsidP="00FD0D72">
      <w:pPr>
        <w:jc w:val="both"/>
      </w:pPr>
      <w:r>
        <w:t>- Não consegui ver o CU, mas vou aprovar, confio em você</w:t>
      </w:r>
    </w:p>
    <w:p w:rsidR="009C5DB2" w:rsidRDefault="009C5DB2" w:rsidP="00FD0D72">
      <w:pPr>
        <w:jc w:val="both"/>
      </w:pPr>
      <w:proofErr w:type="gramStart"/>
      <w:r>
        <w:lastRenderedPageBreak/>
        <w:t>-  “</w:t>
      </w:r>
      <w:proofErr w:type="gramEnd"/>
      <w:r>
        <w:t>Isso não tem pressa”, pode desenvolver com calma</w:t>
      </w:r>
    </w:p>
    <w:p w:rsidR="009C5DB2" w:rsidRDefault="009C5DB2" w:rsidP="00FD0D72">
      <w:pPr>
        <w:jc w:val="both"/>
      </w:pPr>
      <w:r>
        <w:t>- Depois abro o chamado/te mando o e-mail/</w:t>
      </w:r>
      <w:proofErr w:type="spellStart"/>
      <w:r>
        <w:t>whatsapp</w:t>
      </w:r>
      <w:proofErr w:type="spellEnd"/>
      <w:r>
        <w:t>/sinal de fumaça...</w:t>
      </w:r>
    </w:p>
    <w:p w:rsidR="009C5DB2" w:rsidRDefault="009C5DB2" w:rsidP="00FD0D72">
      <w:pPr>
        <w:jc w:val="both"/>
      </w:pPr>
      <w:r>
        <w:t>- Eu achei que você tinha entendido...</w:t>
      </w:r>
    </w:p>
    <w:p w:rsidR="009C5DB2" w:rsidRDefault="009C5DB2" w:rsidP="00FD0D72">
      <w:pPr>
        <w:jc w:val="both"/>
      </w:pPr>
    </w:p>
    <w:sectPr w:rsidR="009C5DB2" w:rsidSect="00E97D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0CFA"/>
    <w:rsid w:val="001B12C7"/>
    <w:rsid w:val="00270B5B"/>
    <w:rsid w:val="002C7D0B"/>
    <w:rsid w:val="0050064D"/>
    <w:rsid w:val="00550CFA"/>
    <w:rsid w:val="006D5C52"/>
    <w:rsid w:val="009C5DB2"/>
    <w:rsid w:val="00BC24F9"/>
    <w:rsid w:val="00CA0728"/>
    <w:rsid w:val="00E97D6F"/>
    <w:rsid w:val="00F15A1C"/>
    <w:rsid w:val="00F8588B"/>
    <w:rsid w:val="00FD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E0EE3"/>
  <w15:docId w15:val="{ED557566-77B3-4FF3-BC37-FFD4883FC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7D6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2</Pages>
  <Words>464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Cesar Escobar</dc:creator>
  <cp:keywords/>
  <dc:description/>
  <cp:lastModifiedBy>Fernando Escobar</cp:lastModifiedBy>
  <cp:revision>5</cp:revision>
  <dcterms:created xsi:type="dcterms:W3CDTF">2018-04-26T13:17:00Z</dcterms:created>
  <dcterms:modified xsi:type="dcterms:W3CDTF">2018-10-22T20:06:00Z</dcterms:modified>
</cp:coreProperties>
</file>